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09" w:rsidRDefault="00305C09" w:rsidP="00305C09">
      <w:pPr>
        <w:pStyle w:val="Title"/>
      </w:pPr>
      <w:r>
        <w:t>MINUTES FROM THE TOWN BOARD WORKSHOP MEETING</w:t>
      </w:r>
    </w:p>
    <w:p w:rsidR="00305C09" w:rsidRDefault="00305C09" w:rsidP="00305C09">
      <w:pPr>
        <w:jc w:val="center"/>
        <w:rPr>
          <w:u w:val="single"/>
        </w:rPr>
      </w:pPr>
      <w:r>
        <w:rPr>
          <w:u w:val="single"/>
        </w:rPr>
        <w:t>WHERE ACTION WAS TAKEN ~</w:t>
      </w:r>
    </w:p>
    <w:p w:rsidR="00305C09" w:rsidRDefault="00305C09" w:rsidP="00305C09">
      <w:pPr>
        <w:jc w:val="center"/>
        <w:rPr>
          <w:u w:val="single"/>
        </w:rPr>
      </w:pPr>
      <w:r>
        <w:rPr>
          <w:u w:val="single"/>
        </w:rPr>
        <w:t>MONDAY, NOVEMBER 5, 2012</w:t>
      </w:r>
    </w:p>
    <w:p w:rsidR="00305C09" w:rsidRDefault="00305C09" w:rsidP="00305C09">
      <w:pPr>
        <w:jc w:val="center"/>
        <w:rPr>
          <w:u w:val="single"/>
        </w:rPr>
      </w:pPr>
    </w:p>
    <w:p w:rsidR="00305C09" w:rsidRDefault="00305C09" w:rsidP="00305C09"/>
    <w:p w:rsidR="00305C09" w:rsidRDefault="00305C09" w:rsidP="00305C09">
      <w:pPr>
        <w:ind w:firstLine="720"/>
      </w:pPr>
      <w:r>
        <w:t>The Town of Stanford Town Board convened for their regularly scheduled Workshop Meeting and Budget Workshop on Monday, November 5</w:t>
      </w:r>
      <w:r>
        <w:rPr>
          <w:vertAlign w:val="superscript"/>
        </w:rPr>
        <w:t>th</w:t>
      </w:r>
      <w:r>
        <w:t>, 2012.</w:t>
      </w:r>
    </w:p>
    <w:p w:rsidR="00305C09" w:rsidRDefault="00305C09" w:rsidP="00305C09">
      <w:pPr>
        <w:ind w:firstLine="720"/>
      </w:pPr>
      <w:r>
        <w:t xml:space="preserve"> </w:t>
      </w:r>
    </w:p>
    <w:p w:rsidR="00305C09" w:rsidRDefault="00305C09" w:rsidP="00305C09">
      <w:pPr>
        <w:ind w:firstLine="720"/>
      </w:pPr>
      <w:r>
        <w:t>Board members that were present:  Mark D’Agostino, Thomas Dewhirst, Joseph Norton and Johanna Shafer.  Supervisor Virginia Stern was absent.</w:t>
      </w:r>
    </w:p>
    <w:p w:rsidR="00305C09" w:rsidRDefault="00305C09" w:rsidP="00305C09">
      <w:pPr>
        <w:ind w:firstLine="720"/>
      </w:pPr>
    </w:p>
    <w:p w:rsidR="00305C09" w:rsidRDefault="00305C09" w:rsidP="00305C09">
      <w:pPr>
        <w:ind w:firstLine="720"/>
      </w:pPr>
      <w:r>
        <w:t>A motion was made by Mark D’Agostino, seconded by Joseph Norton, to approve Johanna Shafer’s being the administrator for this meeting.</w:t>
      </w:r>
    </w:p>
    <w:p w:rsidR="00305C09" w:rsidRDefault="00305C09" w:rsidP="00305C09"/>
    <w:p w:rsidR="00305C09" w:rsidRDefault="00305C09" w:rsidP="00305C09">
      <w:r>
        <w:rPr>
          <w:u w:val="single"/>
        </w:rPr>
        <w:t>1. DISCUSS MASTER PLAN SEQRA REVIEW:</w:t>
      </w:r>
      <w:r>
        <w:t xml:space="preserve"> Robert Butts, Planning Board chairman, told that the Board that they did not feel that they had the expertise to do the SEQR review for the Master Plan.  After discussion, the Clerk was to get copies of the long form EAF to the Board members and the matter would be discussed again in December.</w:t>
      </w:r>
    </w:p>
    <w:p w:rsidR="00305C09" w:rsidRDefault="00305C09" w:rsidP="00305C09"/>
    <w:p w:rsidR="00305C09" w:rsidRDefault="00305C09" w:rsidP="00305C09">
      <w:pPr>
        <w:rPr>
          <w:szCs w:val="26"/>
        </w:rPr>
      </w:pPr>
      <w:r>
        <w:rPr>
          <w:u w:val="single"/>
        </w:rPr>
        <w:t>2. LIQUOR LICENSE APPLICATION ~ COYOTE CAFÉ:</w:t>
      </w:r>
      <w:r>
        <w:t xml:space="preserve"> A motion was made by Mark D’Agostino, seconded by Johanna Shafer, to waive the 3-day waiting period for the liquor license application for the Coyote Café.  </w:t>
      </w:r>
      <w:r>
        <w:rPr>
          <w:szCs w:val="26"/>
        </w:rPr>
        <w:t>Motion carried with a roll call vote as follows: Virginia Stern – absent; Johanna Shafer – yes; Joseph Norton – yes; Thomas Dewhirst – yes; Mark D’Agostino – yes.</w:t>
      </w:r>
    </w:p>
    <w:p w:rsidR="00305C09" w:rsidRDefault="00305C09" w:rsidP="00305C09">
      <w:pPr>
        <w:rPr>
          <w:szCs w:val="26"/>
        </w:rPr>
      </w:pPr>
    </w:p>
    <w:p w:rsidR="00305C09" w:rsidRDefault="00305C09" w:rsidP="00305C09">
      <w:pPr>
        <w:pStyle w:val="Title"/>
        <w:jc w:val="left"/>
        <w:rPr>
          <w:b/>
          <w:bCs/>
        </w:rPr>
      </w:pPr>
      <w:r>
        <w:t>3. PROPOSED RESOLUTIONS</w:t>
      </w:r>
      <w:r>
        <w:rPr>
          <w:u w:val="none"/>
        </w:rPr>
        <w:t>: The following resolutions were read by Councilwoman Shafer:</w:t>
      </w:r>
      <w:r>
        <w:rPr>
          <w:u w:val="none"/>
        </w:rPr>
        <w:tab/>
      </w:r>
      <w:r>
        <w:rPr>
          <w:u w:val="none"/>
        </w:rPr>
        <w:tab/>
      </w:r>
      <w:r>
        <w:rPr>
          <w:u w:val="none"/>
        </w:rPr>
        <w:tab/>
        <w:t xml:space="preserve">         </w:t>
      </w:r>
      <w:r>
        <w:rPr>
          <w:b/>
          <w:bCs/>
        </w:rPr>
        <w:t>RESOLUTION #50 OF 2012</w:t>
      </w:r>
    </w:p>
    <w:p w:rsidR="00305C09" w:rsidRDefault="00305C09" w:rsidP="00305C09">
      <w:pPr>
        <w:jc w:val="center"/>
        <w:rPr>
          <w:b/>
          <w:bCs/>
          <w:u w:val="single"/>
        </w:rPr>
      </w:pPr>
      <w:r>
        <w:rPr>
          <w:b/>
          <w:bCs/>
          <w:u w:val="single"/>
        </w:rPr>
        <w:t>RESOLUTION CONCERNING THE REDUCTION OF</w:t>
      </w:r>
    </w:p>
    <w:p w:rsidR="00305C09" w:rsidRDefault="00305C09" w:rsidP="00305C09">
      <w:pPr>
        <w:jc w:val="center"/>
      </w:pPr>
      <w:r>
        <w:rPr>
          <w:b/>
          <w:bCs/>
          <w:u w:val="single"/>
        </w:rPr>
        <w:t>LOCAL SNOW PLOWING ON COUNTY ROADS</w:t>
      </w:r>
    </w:p>
    <w:p w:rsidR="00305C09" w:rsidRDefault="00305C09" w:rsidP="00305C09">
      <w:pPr>
        <w:ind w:firstLine="720"/>
      </w:pPr>
      <w:r>
        <w:t>WHEREAS, the Town of Stanford has participated in the Dutchess County Department of Public Works Snow and Ice Program for many years; and</w:t>
      </w:r>
    </w:p>
    <w:p w:rsidR="00305C09" w:rsidRDefault="00305C09" w:rsidP="00305C09">
      <w:pPr>
        <w:ind w:firstLine="720"/>
      </w:pPr>
      <w:r>
        <w:t>WHEREAS, partnering for the provision of snow and ice control services on county roads within the Town has been an exemplary of shared services between the County and the Town; and</w:t>
      </w:r>
    </w:p>
    <w:p w:rsidR="00305C09" w:rsidRDefault="00305C09" w:rsidP="00305C09">
      <w:r>
        <w:tab/>
        <w:t>WHEREAS, the Town’s participation by sanding, salting or otherwise treating County roads within the Town has provided efficient service resulting in safe and accessible roadways in a timely manner; and</w:t>
      </w:r>
    </w:p>
    <w:p w:rsidR="00305C09" w:rsidRDefault="00305C09" w:rsidP="00305C09">
      <w:pPr>
        <w:ind w:firstLine="720"/>
      </w:pPr>
      <w:r>
        <w:t>WHEREAS, the revenue from the Town’s participation in the Dutchess County Department of Public Works Snow and Ice Control Program has been helpful to the Town; and</w:t>
      </w:r>
    </w:p>
    <w:p w:rsidR="00305C09" w:rsidRDefault="00305C09" w:rsidP="00305C09">
      <w:pPr>
        <w:ind w:firstLine="720"/>
      </w:pPr>
      <w:r>
        <w:t>WHEREAS, the County desires to reduce its program of shared services for snow and ice control with several Towns within the county (Clinton, Rhinebeck, Stanford and Union Vale) for the 2012-2013 season; and</w:t>
      </w:r>
    </w:p>
    <w:p w:rsidR="00305C09" w:rsidRDefault="00305C09" w:rsidP="00305C09">
      <w:pPr>
        <w:ind w:firstLine="720"/>
      </w:pPr>
      <w:r>
        <w:t>WHEREAS, CR-17 (Pumpkin Lane to State Route 82) and CR-19 (Route 82 to Willowbrook Rd.), within the Town of Stanford have been removed from the shared services program; and</w:t>
      </w:r>
    </w:p>
    <w:p w:rsidR="00305C09" w:rsidRDefault="00305C09" w:rsidP="00305C09">
      <w:pPr>
        <w:ind w:firstLine="720"/>
      </w:pPr>
      <w:r>
        <w:t>WHEREAS, the described roads within the Town of Stanford will be added on as an extension of an existing County DPW route; and</w:t>
      </w:r>
    </w:p>
    <w:p w:rsidR="00305C09" w:rsidRDefault="00305C09" w:rsidP="00305C09">
      <w:pPr>
        <w:ind w:firstLine="720"/>
      </w:pPr>
      <w:r>
        <w:t>WHEREAS, the removal of the described roads from the program may result in service delays and service reduction to residents and all users of those heavily traveled roads; and</w:t>
      </w:r>
    </w:p>
    <w:p w:rsidR="00305C09" w:rsidRDefault="00305C09" w:rsidP="00305C09">
      <w:r>
        <w:tab/>
        <w:t>WHEREAS, this reduction to the snow and ice control shared services program comes at a time when County Executive Molinaro is also proposing to reduce the amount of shared sales tax revenue with Towns, and</w:t>
      </w:r>
    </w:p>
    <w:p w:rsidR="00305C09" w:rsidRDefault="00305C09" w:rsidP="00305C09">
      <w:pPr>
        <w:ind w:firstLine="720"/>
      </w:pPr>
      <w:r>
        <w:t>WHEREAS, a statement released by Mr. Molinaro stated that loss of sales tax revenue for towns would, in part, be offset by increasing shared services opportunities; and</w:t>
      </w:r>
    </w:p>
    <w:p w:rsidR="00305C09" w:rsidRDefault="00305C09" w:rsidP="00305C09">
      <w:pPr>
        <w:ind w:firstLine="720"/>
      </w:pPr>
      <w:r>
        <w:t>WHEREAS, instead of increasing opportunities for shared services, the County is in fact reducing shared service programs;</w:t>
      </w:r>
    </w:p>
    <w:p w:rsidR="00305C09" w:rsidRDefault="00305C09" w:rsidP="00305C09">
      <w:pPr>
        <w:ind w:firstLine="720"/>
      </w:pPr>
      <w:r>
        <w:t>NOW, THEREFORE, BE IT RESOLVED, the Town of Stanford objects to the removal Of CR-17 and CR-19 from the shared services program on the basis that:</w:t>
      </w:r>
    </w:p>
    <w:p w:rsidR="00305C09" w:rsidRDefault="00305C09" w:rsidP="00305C09">
      <w:r>
        <w:lastRenderedPageBreak/>
        <w:t xml:space="preserve">      1.  It will increase service intervals, thereby reducing services to Town of Stanford </w:t>
      </w:r>
    </w:p>
    <w:p w:rsidR="00305C09" w:rsidRDefault="00305C09" w:rsidP="00305C09">
      <w:r>
        <w:t xml:space="preserve">           taxpayers living on and using CR-17 and CR-19;</w:t>
      </w:r>
    </w:p>
    <w:p w:rsidR="00305C09" w:rsidRDefault="00305C09" w:rsidP="00305C09">
      <w:r>
        <w:t xml:space="preserve">      2.  It is contrary to the County Executive’s stated goal of increasing shared services </w:t>
      </w:r>
    </w:p>
    <w:p w:rsidR="00305C09" w:rsidRDefault="00305C09" w:rsidP="00305C09">
      <w:r>
        <w:t xml:space="preserve">           between the County and Towns, and</w:t>
      </w:r>
    </w:p>
    <w:p w:rsidR="00305C09" w:rsidRDefault="00305C09" w:rsidP="00305C09">
      <w:pPr>
        <w:ind w:firstLine="720"/>
      </w:pPr>
      <w:r>
        <w:t>AND BE IT FURTHER RESOLVED the Town of Stanford requests that the County re-evaluate the Dutchess County Department of Public Works Snow and Ice Program on County roads and reconsider the inclusion of CR-17 (Pumpkin Lane to State Route 82) and CR-19 (Route 82 to Willowbrook Rd.) in the program.</w:t>
      </w:r>
    </w:p>
    <w:p w:rsidR="00305C09" w:rsidRDefault="00305C09" w:rsidP="00305C09">
      <w:pPr>
        <w:pStyle w:val="Heading1"/>
        <w:ind w:firstLine="720"/>
      </w:pPr>
      <w:r>
        <w:t>Motion made by: Councilwoman Johanna Shafer</w:t>
      </w:r>
    </w:p>
    <w:p w:rsidR="00305C09" w:rsidRDefault="00305C09" w:rsidP="00305C09">
      <w:pPr>
        <w:ind w:firstLine="720"/>
        <w:rPr>
          <w:u w:val="single"/>
        </w:rPr>
      </w:pPr>
      <w:r>
        <w:rPr>
          <w:u w:val="single"/>
        </w:rPr>
        <w:t>Seconded by: Councilman Mark D’Agostino</w:t>
      </w:r>
    </w:p>
    <w:p w:rsidR="00305C09" w:rsidRDefault="00305C09" w:rsidP="00305C09">
      <w:pPr>
        <w:ind w:firstLine="720"/>
      </w:pPr>
      <w:r>
        <w:t xml:space="preserve">Roll Call Vote as follows:  </w:t>
      </w:r>
      <w:r>
        <w:tab/>
        <w:t xml:space="preserve">Supervisor Virginia Stern – absent; </w:t>
      </w:r>
    </w:p>
    <w:p w:rsidR="00305C09" w:rsidRDefault="00305C09" w:rsidP="00305C09">
      <w:pPr>
        <w:ind w:left="2880" w:firstLine="720"/>
      </w:pPr>
      <w:r>
        <w:t xml:space="preserve">Councilwoman Johanna Shafer – yes; </w:t>
      </w:r>
    </w:p>
    <w:p w:rsidR="00305C09" w:rsidRDefault="00305C09" w:rsidP="00305C09">
      <w:pPr>
        <w:ind w:left="2880" w:firstLine="720"/>
      </w:pPr>
      <w:r>
        <w:t xml:space="preserve">Councilman Joseph Norton – yes; </w:t>
      </w:r>
    </w:p>
    <w:p w:rsidR="00305C09" w:rsidRDefault="00305C09" w:rsidP="00305C09">
      <w:pPr>
        <w:ind w:left="2880" w:firstLine="720"/>
      </w:pPr>
      <w:r>
        <w:t xml:space="preserve">Councilman Tom Dewhirst – yes; </w:t>
      </w:r>
    </w:p>
    <w:p w:rsidR="00305C09" w:rsidRDefault="00305C09" w:rsidP="00305C09">
      <w:pPr>
        <w:ind w:left="2880" w:firstLine="720"/>
      </w:pPr>
      <w:r>
        <w:t xml:space="preserve">Councilman Mark D’Agostino – yes. </w:t>
      </w:r>
    </w:p>
    <w:p w:rsidR="00305C09" w:rsidRDefault="00305C09" w:rsidP="00305C09">
      <w:pPr>
        <w:ind w:firstLine="720"/>
      </w:pPr>
      <w:r>
        <w:t>Resolution # 50 of 2012 adopted by the affirmative votes of the four Town of Stanford Town Board members present and certified this 5</w:t>
      </w:r>
      <w:r>
        <w:rPr>
          <w:vertAlign w:val="superscript"/>
        </w:rPr>
        <w:t>th</w:t>
      </w:r>
      <w:r>
        <w:t xml:space="preserve"> day of November 2012.</w:t>
      </w:r>
    </w:p>
    <w:p w:rsidR="00305C09" w:rsidRDefault="00305C09" w:rsidP="00305C09">
      <w:pPr>
        <w:ind w:firstLine="720"/>
      </w:pPr>
    </w:p>
    <w:p w:rsidR="00305C09" w:rsidRDefault="00305C09" w:rsidP="00305C09">
      <w:pPr>
        <w:pStyle w:val="Title"/>
        <w:rPr>
          <w:b/>
          <w:bCs/>
        </w:rPr>
      </w:pPr>
      <w:r>
        <w:rPr>
          <w:b/>
          <w:bCs/>
        </w:rPr>
        <w:t>RESOLUTION #51 OF 2013</w:t>
      </w:r>
    </w:p>
    <w:p w:rsidR="00305C09" w:rsidRDefault="00305C09" w:rsidP="00305C09">
      <w:pPr>
        <w:pStyle w:val="Title"/>
      </w:pPr>
      <w:r>
        <w:rPr>
          <w:b/>
          <w:bCs/>
        </w:rPr>
        <w:t>RESOLUTION CONCERNING CHANGE OF DISTRIBUTION</w:t>
      </w:r>
    </w:p>
    <w:p w:rsidR="00305C09" w:rsidRDefault="00305C09" w:rsidP="00305C09">
      <w:pPr>
        <w:jc w:val="center"/>
        <w:rPr>
          <w:b/>
          <w:bCs/>
          <w:u w:val="single"/>
        </w:rPr>
      </w:pPr>
      <w:r>
        <w:rPr>
          <w:b/>
          <w:bCs/>
          <w:u w:val="single"/>
        </w:rPr>
        <w:t xml:space="preserve"> OF COUNTY SALES TAX REVENUE</w:t>
      </w:r>
    </w:p>
    <w:p w:rsidR="00305C09" w:rsidRDefault="00305C09" w:rsidP="00305C09">
      <w:pPr>
        <w:ind w:firstLine="720"/>
      </w:pPr>
      <w:r>
        <w:t>WHEREAS, the Town of Stanford has received correspondence from the Dutchess County Executive Marcus J. Molinaro stating that the County will be reducing the Town of Sanford portion of County sales tax revenue by at least 15% for fiscal year 2013, and</w:t>
      </w:r>
    </w:p>
    <w:p w:rsidR="00305C09" w:rsidRDefault="00305C09" w:rsidP="00305C09">
      <w:pPr>
        <w:ind w:firstLine="720"/>
      </w:pPr>
      <w:r>
        <w:t>WHEREAS, the County Executive has announced, as part of a plan to close the County’s deficit, the County will keep a larger share of the County sales tax revenue and impose a cap on the aggregate share of the County sales tax revenue for all cities, towns and villages to $25 million dollars starting in 2013, and</w:t>
      </w:r>
    </w:p>
    <w:p w:rsidR="00305C09" w:rsidRDefault="00305C09" w:rsidP="00305C09">
      <w:pPr>
        <w:ind w:firstLine="720"/>
      </w:pPr>
      <w:r>
        <w:t>WHEREAS, since 1989, all Dutchess County cities, towns and villages have depended on this vital revenue source as a significant component of their local budgets helping stabilize the real property tax levy, and</w:t>
      </w:r>
      <w:r>
        <w:tab/>
      </w:r>
    </w:p>
    <w:p w:rsidR="00305C09" w:rsidRDefault="00305C09" w:rsidP="00305C09">
      <w:pPr>
        <w:ind w:firstLine="720"/>
      </w:pPr>
      <w:r>
        <w:t>WHEREAS, all municipalities have fairly shared from the benefit from the growth in sales tax revenue in good economic times, and have fairly shared the burden from a decline in the County sales tax revenue during difficult economic times, and</w:t>
      </w:r>
    </w:p>
    <w:p w:rsidR="00305C09" w:rsidRDefault="00305C09" w:rsidP="00305C09">
      <w:pPr>
        <w:ind w:firstLine="720"/>
      </w:pPr>
      <w:r>
        <w:t>WHEREAS, the Governor and the New York State Legislature enacted a real property tax cap of two percent (2%) in 2011 for all local governments without any mandate relief, adding to the difficulty for local government to meet its fiduciary obligations, and</w:t>
      </w:r>
    </w:p>
    <w:p w:rsidR="00305C09" w:rsidRDefault="00305C09" w:rsidP="00305C09">
      <w:pPr>
        <w:ind w:firstLine="720"/>
      </w:pPr>
      <w:r>
        <w:t>WHEREAS, the changes in the sales tax revenue distribution proposed by the County Executive impacts all cities, towns and villages and will result in many municipalities having to cut services and increase property tax levies to offset the County sales tax revenue; and, in many cases, will require municipalities to override the mandatory two percent (2%) property tax cap.</w:t>
      </w:r>
    </w:p>
    <w:p w:rsidR="00305C09" w:rsidRDefault="00305C09" w:rsidP="00305C09">
      <w:pPr>
        <w:ind w:firstLine="720"/>
      </w:pPr>
      <w:r>
        <w:t>NOW, THEREFORE, BE IT RESOLVED, the Town of Stanford declares it opposition to any changes to the County sales tax revenue distribution formula as proposed by the County Executive which creates undue hardship on the local governments of Dutchess County, and</w:t>
      </w:r>
    </w:p>
    <w:p w:rsidR="00305C09" w:rsidRDefault="00305C09" w:rsidP="00305C09">
      <w:pPr>
        <w:ind w:firstLine="720"/>
      </w:pPr>
      <w:r>
        <w:t>BE IT FURTHER RESOLVED, the Town Board of the Town of Stanford calls upon County Legislator Michael Kelsey and County Legislator David Sherman, on behalf of the people of the Town of Stanford, to oppose the changes in the County sales tax distribution formula, and</w:t>
      </w:r>
    </w:p>
    <w:p w:rsidR="00305C09" w:rsidRDefault="00305C09" w:rsidP="00305C09">
      <w:r>
        <w:tab/>
        <w:t>BE IT FURTHER RESOLVED, the Town Board of the Town of Stanford calls upon the entire Dutchess County Legislature to oppose and reject any proposed changes to County sales tax distribution and revenue sharing with all cities, towns and villages of Dutchess County, and</w:t>
      </w:r>
    </w:p>
    <w:p w:rsidR="00305C09" w:rsidRDefault="00305C09" w:rsidP="0088195B">
      <w:pPr>
        <w:ind w:firstLine="720"/>
      </w:pPr>
      <w:r>
        <w:t xml:space="preserve">BE IT FURTHER RESOLVED, the Town Board of the Town of Stanford directs to Town Clerk to memorialize a copy of the resolution to the Clerk of the Dutchess County Legislature, the entire Dutchess County Legislature and the County Executive, </w:t>
      </w:r>
      <w:r w:rsidR="0088195B">
        <w:t>h</w:t>
      </w:r>
      <w:r>
        <w:t>ereby expressing the Town of Stanford’s formal opposition to the proposed change in distribution of the County sales tax to the cities, towns and villages of Dutchess County.</w:t>
      </w:r>
    </w:p>
    <w:p w:rsidR="00305C09" w:rsidRDefault="00305C09" w:rsidP="00305C09">
      <w:pPr>
        <w:pStyle w:val="Heading1"/>
        <w:ind w:firstLine="720"/>
      </w:pPr>
      <w:r>
        <w:lastRenderedPageBreak/>
        <w:t>Motion made by: Councilwoman Johanna Shafer</w:t>
      </w:r>
    </w:p>
    <w:p w:rsidR="00305C09" w:rsidRDefault="00305C09" w:rsidP="00305C09">
      <w:pPr>
        <w:ind w:firstLine="720"/>
        <w:rPr>
          <w:u w:val="single"/>
        </w:rPr>
      </w:pPr>
      <w:r>
        <w:rPr>
          <w:u w:val="single"/>
        </w:rPr>
        <w:t>Seconded by: Councilman Mark D’Agostino</w:t>
      </w:r>
    </w:p>
    <w:p w:rsidR="00305C09" w:rsidRDefault="00305C09" w:rsidP="00305C09">
      <w:pPr>
        <w:ind w:firstLine="720"/>
      </w:pPr>
      <w:r>
        <w:t xml:space="preserve">Roll Call Vote as follows:  </w:t>
      </w:r>
      <w:r>
        <w:tab/>
        <w:t xml:space="preserve">Supervisor Virginia Stern – absent; </w:t>
      </w:r>
    </w:p>
    <w:p w:rsidR="00305C09" w:rsidRDefault="00305C09" w:rsidP="00305C09">
      <w:pPr>
        <w:ind w:left="2880" w:firstLine="720"/>
      </w:pPr>
      <w:r>
        <w:t xml:space="preserve">Councilwoman Johanna Shafer – yes; </w:t>
      </w:r>
    </w:p>
    <w:p w:rsidR="00305C09" w:rsidRDefault="00305C09" w:rsidP="00305C09">
      <w:pPr>
        <w:ind w:left="2880" w:firstLine="720"/>
      </w:pPr>
      <w:r>
        <w:t xml:space="preserve">Councilman Joseph Norton – yes; </w:t>
      </w:r>
    </w:p>
    <w:p w:rsidR="00305C09" w:rsidRDefault="00305C09" w:rsidP="00305C09">
      <w:pPr>
        <w:ind w:left="2880" w:firstLine="720"/>
      </w:pPr>
      <w:r>
        <w:t xml:space="preserve">Councilman Tom Dewhirst – yes; </w:t>
      </w:r>
    </w:p>
    <w:p w:rsidR="00305C09" w:rsidRDefault="00305C09" w:rsidP="00305C09">
      <w:pPr>
        <w:ind w:left="2880" w:firstLine="720"/>
      </w:pPr>
      <w:r>
        <w:t xml:space="preserve">Councilman Mark D’Agostino – yes. </w:t>
      </w:r>
    </w:p>
    <w:p w:rsidR="00305C09" w:rsidRDefault="00305C09" w:rsidP="00305C09">
      <w:pPr>
        <w:ind w:firstLine="720"/>
      </w:pPr>
      <w:r>
        <w:t>Resolution # 51 of 2012 adopted by the affirmative votes of the four Town of Stanford Town Board members present and certified this 5</w:t>
      </w:r>
      <w:r>
        <w:rPr>
          <w:vertAlign w:val="superscript"/>
        </w:rPr>
        <w:t>th</w:t>
      </w:r>
      <w:r>
        <w:t xml:space="preserve"> day of November 2012.</w:t>
      </w:r>
    </w:p>
    <w:p w:rsidR="00305C09" w:rsidRDefault="00305C09" w:rsidP="00305C09"/>
    <w:p w:rsidR="00305C09" w:rsidRDefault="00305C09" w:rsidP="00305C09">
      <w:r>
        <w:rPr>
          <w:u w:val="single"/>
        </w:rPr>
        <w:t>4. LAND DONATION ~ S. ANSON ROAD:</w:t>
      </w:r>
      <w:r>
        <w:t xml:space="preserve"> Councilwoman Shafer would be preparing a resolution for the December meeting to accept this donation.</w:t>
      </w:r>
    </w:p>
    <w:p w:rsidR="00305C09" w:rsidRDefault="00305C09" w:rsidP="00305C09"/>
    <w:p w:rsidR="00305C09" w:rsidRDefault="00305C09" w:rsidP="00305C09">
      <w:r>
        <w:rPr>
          <w:u w:val="single"/>
        </w:rPr>
        <w:t>5. BOOKKEEPER’S ACCOUNTABILITY REPORT:</w:t>
      </w:r>
      <w:r>
        <w:t xml:space="preserve"> The Bookkeeper presented to the Board financial transaction that would need to be voted on at Thursday’s meeting. </w:t>
      </w:r>
    </w:p>
    <w:p w:rsidR="00305C09" w:rsidRDefault="00305C09" w:rsidP="00305C09"/>
    <w:p w:rsidR="00305C09" w:rsidRDefault="00305C09" w:rsidP="00305C09">
      <w:r>
        <w:rPr>
          <w:u w:val="single"/>
        </w:rPr>
        <w:t>6. 2013 BUDGET:</w:t>
      </w:r>
      <w:r>
        <w:t xml:space="preserve"> The Budget was briefly discussed.  The Town Clerk requested that her second deputy’s pay be reinstated for the year.  Johanna Shafer made a motion to have this position’s salary be reinstated.  Councilman Dewhirst noted this is a volunteer position, not a paid position. No second was forthcoming.</w:t>
      </w:r>
    </w:p>
    <w:p w:rsidR="00305C09" w:rsidRDefault="00305C09" w:rsidP="00305C09">
      <w:pPr>
        <w:rPr>
          <w:szCs w:val="26"/>
        </w:rPr>
      </w:pPr>
      <w:r>
        <w:tab/>
        <w:t xml:space="preserve">Joseph Norton made a motion to move $6,000.00 from the unexpended fund balance to the 2013 Preliminary Budget to purchase a new copy machine.  </w:t>
      </w:r>
      <w:r>
        <w:rPr>
          <w:szCs w:val="26"/>
        </w:rPr>
        <w:t>Roll call vote as follows: Virginia Stern – absent; Johanna Shafer – no; Joseph Norton – yes; Thomas Dewhirst – yes; Mark D’Agostino – yes.  Motion carried.</w:t>
      </w:r>
    </w:p>
    <w:p w:rsidR="00305C09" w:rsidRDefault="00305C09" w:rsidP="00305C09">
      <w:pPr>
        <w:rPr>
          <w:szCs w:val="26"/>
        </w:rPr>
      </w:pPr>
    </w:p>
    <w:p w:rsidR="00305C09" w:rsidRDefault="00305C09" w:rsidP="00305C09">
      <w:pPr>
        <w:rPr>
          <w:szCs w:val="26"/>
        </w:rPr>
      </w:pPr>
      <w:r>
        <w:rPr>
          <w:szCs w:val="26"/>
          <w:u w:val="single"/>
        </w:rPr>
        <w:t>7. HISTORIAN REQUEST: MOVE OPAQUE PROJECTOR FROM THE TOWN HALL TO THE GRANGE:</w:t>
      </w:r>
      <w:r>
        <w:rPr>
          <w:szCs w:val="26"/>
        </w:rPr>
        <w:t xml:space="preserve"> The Historian’s request to move the opaque projector to the Grange for her presentation on old railroads on November 18</w:t>
      </w:r>
      <w:r>
        <w:rPr>
          <w:szCs w:val="26"/>
          <w:vertAlign w:val="superscript"/>
        </w:rPr>
        <w:t>th</w:t>
      </w:r>
      <w:r>
        <w:rPr>
          <w:szCs w:val="26"/>
        </w:rPr>
        <w:t xml:space="preserve"> was approved on a motion made by Johanna Shafer, seconded by Mark D’Agostino.  Motion carried with a roll call vote as follows: Virginia Stern – absent; Johanna Shafer – yes; Joseph Norton – yes; Thomas Dewhirst – yes; Mark D’Agostino – yes.</w:t>
      </w:r>
    </w:p>
    <w:p w:rsidR="00305C09" w:rsidRDefault="00305C09" w:rsidP="00305C09">
      <w:pPr>
        <w:rPr>
          <w:szCs w:val="26"/>
        </w:rPr>
      </w:pPr>
    </w:p>
    <w:p w:rsidR="00305C09" w:rsidRDefault="00305C09" w:rsidP="00305C09">
      <w:pPr>
        <w:rPr>
          <w:szCs w:val="26"/>
        </w:rPr>
      </w:pPr>
      <w:r>
        <w:rPr>
          <w:szCs w:val="26"/>
          <w:u w:val="single"/>
        </w:rPr>
        <w:t>8. TOWN HALL MICE ISSUE:</w:t>
      </w:r>
      <w:r>
        <w:rPr>
          <w:szCs w:val="26"/>
        </w:rPr>
        <w:t xml:space="preserve"> The Town Clerk was given permission to contact an exterminator if the mouse issue is not resolved shortly.</w:t>
      </w:r>
    </w:p>
    <w:p w:rsidR="00305C09" w:rsidRDefault="00305C09" w:rsidP="00305C09">
      <w:pPr>
        <w:rPr>
          <w:szCs w:val="26"/>
        </w:rPr>
      </w:pPr>
    </w:p>
    <w:p w:rsidR="00305C09" w:rsidRDefault="00305C09" w:rsidP="00305C09">
      <w:pPr>
        <w:rPr>
          <w:szCs w:val="26"/>
        </w:rPr>
      </w:pPr>
      <w:r>
        <w:rPr>
          <w:szCs w:val="26"/>
          <w:u w:val="single"/>
        </w:rPr>
        <w:t>9. APPROVAL OF MINUTES</w:t>
      </w:r>
      <w:r>
        <w:rPr>
          <w:szCs w:val="26"/>
        </w:rPr>
        <w:t>: The Minutes of October 9</w:t>
      </w:r>
      <w:r>
        <w:rPr>
          <w:szCs w:val="26"/>
          <w:vertAlign w:val="superscript"/>
        </w:rPr>
        <w:t>th</w:t>
      </w:r>
      <w:r>
        <w:rPr>
          <w:szCs w:val="26"/>
        </w:rPr>
        <w:t>, 2012 were amended as follows on a motion made by Mark D’Agostino, seconded by Joseph Norton:</w:t>
      </w:r>
    </w:p>
    <w:p w:rsidR="00305C09" w:rsidRDefault="00305C09" w:rsidP="00305C09">
      <w:pPr>
        <w:numPr>
          <w:ilvl w:val="0"/>
          <w:numId w:val="1"/>
        </w:numPr>
        <w:rPr>
          <w:i/>
          <w:iCs/>
          <w:szCs w:val="26"/>
        </w:rPr>
      </w:pPr>
      <w:r>
        <w:rPr>
          <w:szCs w:val="26"/>
        </w:rPr>
        <w:t xml:space="preserve">Page 1, “Tentative Budget”, add… </w:t>
      </w:r>
      <w:r>
        <w:rPr>
          <w:i/>
          <w:iCs/>
        </w:rPr>
        <w:t>Councilman D’Agostino noted that the Board had already received the Budget from the Town Clerk.</w:t>
      </w:r>
    </w:p>
    <w:p w:rsidR="00305C09" w:rsidRDefault="00305C09" w:rsidP="00305C09">
      <w:pPr>
        <w:ind w:firstLine="360"/>
        <w:rPr>
          <w:szCs w:val="26"/>
        </w:rPr>
      </w:pPr>
      <w:r>
        <w:rPr>
          <w:szCs w:val="26"/>
        </w:rPr>
        <w:t>The Minutes of the October 11</w:t>
      </w:r>
      <w:r>
        <w:rPr>
          <w:szCs w:val="26"/>
          <w:vertAlign w:val="superscript"/>
        </w:rPr>
        <w:t>th</w:t>
      </w:r>
      <w:r>
        <w:rPr>
          <w:szCs w:val="26"/>
        </w:rPr>
        <w:t>, 2012 were to be amended as follows:</w:t>
      </w:r>
    </w:p>
    <w:p w:rsidR="00305C09" w:rsidRDefault="00305C09" w:rsidP="00305C09">
      <w:pPr>
        <w:numPr>
          <w:ilvl w:val="0"/>
          <w:numId w:val="1"/>
        </w:numPr>
        <w:rPr>
          <w:szCs w:val="26"/>
        </w:rPr>
      </w:pPr>
      <w:r>
        <w:rPr>
          <w:szCs w:val="26"/>
        </w:rPr>
        <w:t>Page 1, Liaison Reports, add…</w:t>
      </w:r>
      <w:r>
        <w:rPr>
          <w:color w:val="FF0000"/>
        </w:rPr>
        <w:t xml:space="preserve"> </w:t>
      </w:r>
      <w:r>
        <w:rPr>
          <w:i/>
          <w:iCs/>
        </w:rPr>
        <w:t>as noted by the Recreation Commission</w:t>
      </w:r>
    </w:p>
    <w:p w:rsidR="00305C09" w:rsidRDefault="00305C09" w:rsidP="00305C09">
      <w:pPr>
        <w:pStyle w:val="BodyText2"/>
        <w:numPr>
          <w:ilvl w:val="0"/>
          <w:numId w:val="1"/>
        </w:numPr>
        <w:rPr>
          <w:u w:val="none"/>
        </w:rPr>
      </w:pPr>
      <w:r>
        <w:rPr>
          <w:szCs w:val="26"/>
          <w:u w:val="none"/>
        </w:rPr>
        <w:t xml:space="preserve">Page 4, #6, “Schedule Budget Workshops” – change to read </w:t>
      </w:r>
      <w:r>
        <w:rPr>
          <w:i/>
          <w:iCs/>
          <w:u w:val="none"/>
        </w:rPr>
        <w:t>Discussion followed with no action taken other than the workshop originally scheduled</w:t>
      </w:r>
      <w:r>
        <w:rPr>
          <w:color w:val="FF0000"/>
          <w:u w:val="none"/>
        </w:rPr>
        <w:t xml:space="preserve"> </w:t>
      </w:r>
      <w:r>
        <w:rPr>
          <w:u w:val="none"/>
        </w:rPr>
        <w:t>for October 16</w:t>
      </w:r>
      <w:r>
        <w:rPr>
          <w:u w:val="none"/>
          <w:vertAlign w:val="superscript"/>
        </w:rPr>
        <w:t>th</w:t>
      </w:r>
      <w:r>
        <w:rPr>
          <w:u w:val="none"/>
        </w:rPr>
        <w:t>.</w:t>
      </w:r>
    </w:p>
    <w:p w:rsidR="00305C09" w:rsidRDefault="00305C09" w:rsidP="00305C09">
      <w:pPr>
        <w:pStyle w:val="BodyText2"/>
        <w:rPr>
          <w:szCs w:val="26"/>
          <w:u w:val="none"/>
        </w:rPr>
      </w:pPr>
      <w:r>
        <w:rPr>
          <w:szCs w:val="26"/>
          <w:u w:val="none"/>
        </w:rPr>
        <w:t>An opinion from the Association of Towns Attorney Michael Kenneally was asked to be read into the minutes as follows “As has been discussed in the past, the town clerk does not have discretion to ignore a resolution of the town board ordering the amendment of the minutes. The board should impress upon the town clerk that these are the town board’s minutes, not the clerks and that the clerks responsibility to  take minutes is ministerial.”</w:t>
      </w:r>
    </w:p>
    <w:p w:rsidR="00305C09" w:rsidRDefault="00305C09" w:rsidP="00305C09">
      <w:pPr>
        <w:pStyle w:val="BodyText2"/>
        <w:rPr>
          <w:szCs w:val="26"/>
          <w:u w:val="none"/>
        </w:rPr>
      </w:pPr>
      <w:r>
        <w:rPr>
          <w:szCs w:val="26"/>
          <w:u w:val="none"/>
        </w:rPr>
        <w:t>Motion carried with a roll call vote as follows: Virginia Stern – absent; Johanna Shafer – no; Joseph Norton – yes; Thomas Dewhirst – yes; Mark D’Agostino – yes.</w:t>
      </w:r>
    </w:p>
    <w:p w:rsidR="00305C09" w:rsidRDefault="00305C09" w:rsidP="00305C09">
      <w:pPr>
        <w:pStyle w:val="BodyText2"/>
        <w:rPr>
          <w:szCs w:val="26"/>
          <w:u w:val="none"/>
        </w:rPr>
      </w:pPr>
      <w:r>
        <w:rPr>
          <w:szCs w:val="26"/>
          <w:u w:val="none"/>
        </w:rPr>
        <w:tab/>
        <w:t>An additional motion was made by Mark D’Agostino, seconded by Joseph Norton, to have the website administrator add the Town Board approved Minutes to the website.  Motion carried with a roll call vote as follows: Virginia Stern – absent; Johanna Shafer – no; Joseph Norton – yes; Thomas Dewhirst – yes; Mark D’Agostino – yes.</w:t>
      </w:r>
    </w:p>
    <w:p w:rsidR="00305C09" w:rsidRDefault="00305C09" w:rsidP="00305C09">
      <w:pPr>
        <w:pStyle w:val="BodyText2"/>
        <w:rPr>
          <w:szCs w:val="26"/>
          <w:u w:val="none"/>
        </w:rPr>
      </w:pPr>
    </w:p>
    <w:p w:rsidR="00305C09" w:rsidRDefault="00305C09" w:rsidP="00305C09">
      <w:pPr>
        <w:pStyle w:val="BodyText2"/>
        <w:rPr>
          <w:szCs w:val="26"/>
        </w:rPr>
      </w:pPr>
      <w:r>
        <w:rPr>
          <w:szCs w:val="26"/>
        </w:rPr>
        <w:t>OTHER:</w:t>
      </w:r>
    </w:p>
    <w:p w:rsidR="00305C09" w:rsidRDefault="00305C09" w:rsidP="00305C09">
      <w:pPr>
        <w:pStyle w:val="BodyText2"/>
        <w:rPr>
          <w:szCs w:val="26"/>
          <w:u w:val="none"/>
        </w:rPr>
      </w:pPr>
      <w:r>
        <w:rPr>
          <w:szCs w:val="26"/>
        </w:rPr>
        <w:t>HEALTH CENTER BUILDING:</w:t>
      </w:r>
      <w:r>
        <w:rPr>
          <w:szCs w:val="26"/>
          <w:u w:val="none"/>
        </w:rPr>
        <w:t xml:space="preserve"> Bob Butts who serves on the executive committee of the Community Foundation spoke of the future of the now-vacant Health Center Building on Grist Mill Lane that is also co-owned by the Stanford Lions Club.  This matter will </w:t>
      </w:r>
      <w:r>
        <w:rPr>
          <w:szCs w:val="26"/>
          <w:u w:val="none"/>
        </w:rPr>
        <w:lastRenderedPageBreak/>
        <w:t>also be discussed with the Lions Club, with the Community Foundation requesting a decision by the Town and the Lions Club by the end of the month.</w:t>
      </w:r>
    </w:p>
    <w:p w:rsidR="00305C09" w:rsidRDefault="00305C09" w:rsidP="00305C09">
      <w:pPr>
        <w:pStyle w:val="BodyText2"/>
        <w:rPr>
          <w:szCs w:val="26"/>
          <w:u w:val="none"/>
        </w:rPr>
      </w:pPr>
    </w:p>
    <w:p w:rsidR="00305C09" w:rsidRDefault="00305C09" w:rsidP="00305C09">
      <w:r>
        <w:rPr>
          <w:szCs w:val="26"/>
        </w:rPr>
        <w:tab/>
        <w:t xml:space="preserve">With no other business, a motion to adjourn at 9:10 PM was made by Johanna Shafer, seconded by Mark D’Agostino.  </w:t>
      </w:r>
      <w:r>
        <w:t>Motion carried with all voting in favor.</w:t>
      </w:r>
    </w:p>
    <w:p w:rsidR="00305C09" w:rsidRDefault="00305C09" w:rsidP="00305C09">
      <w:pPr>
        <w:pStyle w:val="BodyText2"/>
        <w:rPr>
          <w:szCs w:val="26"/>
          <w:u w:val="none"/>
        </w:rPr>
      </w:pPr>
    </w:p>
    <w:p w:rsidR="00305C09" w:rsidRDefault="00305C09" w:rsidP="00305C09">
      <w:pPr>
        <w:pStyle w:val="BodyText2"/>
        <w:jc w:val="right"/>
        <w:rPr>
          <w:szCs w:val="26"/>
          <w:u w:val="none"/>
        </w:rPr>
      </w:pPr>
      <w:r>
        <w:rPr>
          <w:szCs w:val="26"/>
          <w:u w:val="none"/>
        </w:rPr>
        <w:t>Respectfully submitted,</w:t>
      </w:r>
    </w:p>
    <w:p w:rsidR="00305C09" w:rsidRDefault="00305C09" w:rsidP="00305C09">
      <w:pPr>
        <w:pStyle w:val="BodyText2"/>
        <w:jc w:val="right"/>
        <w:rPr>
          <w:szCs w:val="26"/>
          <w:u w:val="none"/>
        </w:rPr>
      </w:pPr>
    </w:p>
    <w:p w:rsidR="00305C09" w:rsidRDefault="00305C09" w:rsidP="00305C09">
      <w:pPr>
        <w:pStyle w:val="BodyText2"/>
        <w:jc w:val="right"/>
        <w:rPr>
          <w:szCs w:val="26"/>
          <w:u w:val="none"/>
        </w:rPr>
      </w:pPr>
    </w:p>
    <w:p w:rsidR="00305C09" w:rsidRDefault="00305C09" w:rsidP="00305C09">
      <w:pPr>
        <w:ind w:firstLine="720"/>
        <w:jc w:val="right"/>
      </w:pPr>
      <w:r>
        <w:t>Ritamary Bell</w:t>
      </w:r>
    </w:p>
    <w:p w:rsidR="00305C09" w:rsidRDefault="00305C09" w:rsidP="00305C09">
      <w:pPr>
        <w:ind w:firstLine="720"/>
        <w:jc w:val="right"/>
      </w:pPr>
      <w:r>
        <w:t>Town Clerk</w:t>
      </w:r>
    </w:p>
    <w:p w:rsidR="00305C09" w:rsidRDefault="00305C09" w:rsidP="00305C09">
      <w:pPr>
        <w:pStyle w:val="BodyText2"/>
        <w:jc w:val="right"/>
        <w:rPr>
          <w:u w:val="none"/>
        </w:rPr>
      </w:pPr>
    </w:p>
    <w:p w:rsidR="00305C09" w:rsidRDefault="00305C09" w:rsidP="00305C09">
      <w:pPr>
        <w:ind w:left="360"/>
        <w:rPr>
          <w:szCs w:val="26"/>
        </w:rPr>
      </w:pPr>
    </w:p>
    <w:p w:rsidR="00305C09" w:rsidRDefault="00305C09" w:rsidP="00305C09">
      <w:pPr>
        <w:tabs>
          <w:tab w:val="left" w:pos="3420"/>
        </w:tabs>
        <w:rPr>
          <w:szCs w:val="26"/>
        </w:rPr>
      </w:pPr>
      <w:r>
        <w:rPr>
          <w:szCs w:val="26"/>
        </w:rPr>
        <w:tab/>
      </w:r>
    </w:p>
    <w:p w:rsidR="00305C09" w:rsidRDefault="00305C09" w:rsidP="00305C09">
      <w:pPr>
        <w:rPr>
          <w:u w:val="single"/>
        </w:rPr>
      </w:pPr>
    </w:p>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p w:rsidR="00305C09" w:rsidRDefault="00305C09" w:rsidP="00305C09">
      <w:r>
        <w:tab/>
      </w:r>
    </w:p>
    <w:p w:rsidR="00305C09" w:rsidRDefault="00305C09" w:rsidP="00305C09"/>
    <w:p w:rsidR="00305C09" w:rsidRDefault="00305C09" w:rsidP="00305C09"/>
    <w:p w:rsidR="00305C09" w:rsidRDefault="00305C09" w:rsidP="00305C09">
      <w:pPr>
        <w:rPr>
          <w:u w:val="single"/>
        </w:rPr>
      </w:pPr>
    </w:p>
    <w:p w:rsidR="00305C09" w:rsidRDefault="00305C09" w:rsidP="00305C09">
      <w:pPr>
        <w:rPr>
          <w:u w:val="single"/>
        </w:rPr>
      </w:pPr>
    </w:p>
    <w:p w:rsidR="00305C09" w:rsidRDefault="00305C09" w:rsidP="00305C09">
      <w:pPr>
        <w:ind w:firstLine="720"/>
      </w:pPr>
    </w:p>
    <w:p w:rsidR="00305C09" w:rsidRDefault="00305C09" w:rsidP="00305C09"/>
    <w:p w:rsidR="00305C09" w:rsidRDefault="00305C09" w:rsidP="00305C09"/>
    <w:p w:rsidR="00305C09" w:rsidRDefault="00305C09" w:rsidP="00305C09"/>
    <w:p w:rsidR="00305C09" w:rsidRDefault="00305C09" w:rsidP="00305C09">
      <w:r>
        <w:tab/>
      </w:r>
      <w:r>
        <w:tab/>
      </w:r>
      <w:r>
        <w:tab/>
      </w:r>
      <w:r>
        <w:tab/>
      </w:r>
      <w:r>
        <w:tab/>
      </w:r>
      <w:r>
        <w:tab/>
      </w:r>
      <w:r>
        <w:tab/>
      </w:r>
    </w:p>
    <w:p w:rsidR="00305C09" w:rsidRDefault="00305C09" w:rsidP="00305C09">
      <w:pPr>
        <w:ind w:firstLine="720"/>
      </w:pPr>
    </w:p>
    <w:p w:rsidR="00305C09" w:rsidRDefault="00305C09" w:rsidP="00305C09"/>
    <w:p w:rsidR="00305C09" w:rsidRDefault="00305C09" w:rsidP="00305C09"/>
    <w:p w:rsidR="00305C09" w:rsidRDefault="00305C09" w:rsidP="00305C09">
      <w:pPr>
        <w:ind w:firstLine="720"/>
      </w:pPr>
    </w:p>
    <w:p w:rsidR="00305C09" w:rsidRDefault="00305C09" w:rsidP="00305C09">
      <w:pPr>
        <w:jc w:val="right"/>
      </w:pPr>
      <w:r>
        <w:t xml:space="preserve"> </w:t>
      </w:r>
    </w:p>
    <w:p w:rsidR="00305C09" w:rsidRDefault="00305C09" w:rsidP="00305C09">
      <w:pPr>
        <w:jc w:val="right"/>
      </w:pPr>
      <w:r>
        <w:t xml:space="preserve">     </w:t>
      </w:r>
    </w:p>
    <w:p w:rsidR="00305C09" w:rsidRDefault="00305C09" w:rsidP="00305C09"/>
    <w:p w:rsidR="00305C09" w:rsidRDefault="00305C09" w:rsidP="00305C09">
      <w:pPr>
        <w:rPr>
          <w:u w:val="single"/>
        </w:rPr>
      </w:pPr>
      <w:r>
        <w:tab/>
      </w:r>
    </w:p>
    <w:p w:rsidR="002B1870" w:rsidRDefault="002B1870"/>
    <w:sectPr w:rsidR="002B1870" w:rsidSect="00305C09">
      <w:headerReference w:type="default" r:id="rId7"/>
      <w:footerReference w:type="default" r:id="rId8"/>
      <w:pgSz w:w="12240" w:h="20160" w:code="5"/>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73E" w:rsidRDefault="008C273E" w:rsidP="00305C09">
      <w:r>
        <w:separator/>
      </w:r>
    </w:p>
  </w:endnote>
  <w:endnote w:type="continuationSeparator" w:id="0">
    <w:p w:rsidR="008C273E" w:rsidRDefault="008C273E" w:rsidP="00305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C09" w:rsidRDefault="0088195B" w:rsidP="0088195B">
    <w:pPr>
      <w:pStyle w:val="Footer"/>
      <w:ind w:left="360"/>
      <w:jc w:val="center"/>
    </w:pPr>
    <w:r>
      <w:t>-</w:t>
    </w:r>
    <w:sdt>
      <w:sdtPr>
        <w:id w:val="1895116"/>
        <w:docPartObj>
          <w:docPartGallery w:val="Page Numbers (Bottom of Page)"/>
          <w:docPartUnique/>
        </w:docPartObj>
      </w:sdtPr>
      <w:sdtContent>
        <w:fldSimple w:instr=" PAGE   \* MERGEFORMAT ">
          <w:r>
            <w:rPr>
              <w:noProof/>
            </w:rPr>
            <w:t>4</w:t>
          </w:r>
        </w:fldSimple>
        <w:r>
          <w:t>-</w:t>
        </w:r>
      </w:sdtContent>
    </w:sdt>
  </w:p>
  <w:p w:rsidR="00305C09" w:rsidRDefault="00305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73E" w:rsidRDefault="008C273E" w:rsidP="00305C09">
      <w:r>
        <w:separator/>
      </w:r>
    </w:p>
  </w:footnote>
  <w:footnote w:type="continuationSeparator" w:id="0">
    <w:p w:rsidR="008C273E" w:rsidRDefault="008C273E" w:rsidP="00305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1895110"/>
      <w:docPartObj>
        <w:docPartGallery w:val="Page Numbers (Top of Page)"/>
        <w:docPartUnique/>
      </w:docPartObj>
    </w:sdtPr>
    <w:sdtEndPr>
      <w:rPr>
        <w:spacing w:val="0"/>
      </w:rPr>
    </w:sdtEndPr>
    <w:sdtContent>
      <w:p w:rsidR="00305C09" w:rsidRDefault="00305C09" w:rsidP="00305C09">
        <w:pPr>
          <w:pStyle w:val="Header"/>
          <w:pBdr>
            <w:bottom w:val="single" w:sz="4" w:space="1" w:color="D9D9D9" w:themeColor="background1" w:themeShade="D9"/>
          </w:pBdr>
          <w:jc w:val="center"/>
          <w:rPr>
            <w:b/>
          </w:rPr>
        </w:pPr>
        <w:r>
          <w:rPr>
            <w:color w:val="7F7F7F" w:themeColor="background1" w:themeShade="7F"/>
            <w:spacing w:val="60"/>
          </w:rPr>
          <w:t>Town Board Workshop Meeting 11/5/12</w:t>
        </w:r>
      </w:p>
    </w:sdtContent>
  </w:sdt>
  <w:p w:rsidR="00305C09" w:rsidRDefault="00305C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D0AA0"/>
    <w:multiLevelType w:val="hybridMultilevel"/>
    <w:tmpl w:val="BFA01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3938B9"/>
    <w:multiLevelType w:val="hybridMultilevel"/>
    <w:tmpl w:val="27D09BEE"/>
    <w:lvl w:ilvl="0" w:tplc="0C1CF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05C09"/>
    <w:rsid w:val="002B1870"/>
    <w:rsid w:val="00305C09"/>
    <w:rsid w:val="0088195B"/>
    <w:rsid w:val="008C2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C09"/>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C09"/>
    <w:rPr>
      <w:rFonts w:ascii="Times New Roman" w:eastAsia="Times New Roman" w:hAnsi="Times New Roman" w:cs="Times New Roman"/>
      <w:sz w:val="24"/>
      <w:szCs w:val="24"/>
      <w:u w:val="single"/>
    </w:rPr>
  </w:style>
  <w:style w:type="paragraph" w:styleId="Title">
    <w:name w:val="Title"/>
    <w:basedOn w:val="Normal"/>
    <w:link w:val="TitleChar"/>
    <w:qFormat/>
    <w:rsid w:val="00305C09"/>
    <w:pPr>
      <w:jc w:val="center"/>
    </w:pPr>
    <w:rPr>
      <w:u w:val="single"/>
    </w:rPr>
  </w:style>
  <w:style w:type="character" w:customStyle="1" w:styleId="TitleChar">
    <w:name w:val="Title Char"/>
    <w:basedOn w:val="DefaultParagraphFont"/>
    <w:link w:val="Title"/>
    <w:rsid w:val="00305C09"/>
    <w:rPr>
      <w:rFonts w:ascii="Times New Roman" w:eastAsia="Times New Roman" w:hAnsi="Times New Roman" w:cs="Times New Roman"/>
      <w:sz w:val="24"/>
      <w:szCs w:val="24"/>
      <w:u w:val="single"/>
    </w:rPr>
  </w:style>
  <w:style w:type="paragraph" w:styleId="BodyText2">
    <w:name w:val="Body Text 2"/>
    <w:basedOn w:val="Normal"/>
    <w:link w:val="BodyText2Char"/>
    <w:semiHidden/>
    <w:rsid w:val="00305C09"/>
    <w:rPr>
      <w:u w:val="single"/>
    </w:rPr>
  </w:style>
  <w:style w:type="character" w:customStyle="1" w:styleId="BodyText2Char">
    <w:name w:val="Body Text 2 Char"/>
    <w:basedOn w:val="DefaultParagraphFont"/>
    <w:link w:val="BodyText2"/>
    <w:semiHidden/>
    <w:rsid w:val="00305C09"/>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305C09"/>
    <w:pPr>
      <w:tabs>
        <w:tab w:val="center" w:pos="4680"/>
        <w:tab w:val="right" w:pos="9360"/>
      </w:tabs>
    </w:pPr>
  </w:style>
  <w:style w:type="character" w:customStyle="1" w:styleId="HeaderChar">
    <w:name w:val="Header Char"/>
    <w:basedOn w:val="DefaultParagraphFont"/>
    <w:link w:val="Header"/>
    <w:uiPriority w:val="99"/>
    <w:rsid w:val="00305C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C09"/>
    <w:pPr>
      <w:tabs>
        <w:tab w:val="center" w:pos="4680"/>
        <w:tab w:val="right" w:pos="9360"/>
      </w:tabs>
    </w:pPr>
  </w:style>
  <w:style w:type="character" w:customStyle="1" w:styleId="FooterChar">
    <w:name w:val="Footer Char"/>
    <w:basedOn w:val="DefaultParagraphFont"/>
    <w:link w:val="Footer"/>
    <w:uiPriority w:val="99"/>
    <w:rsid w:val="00305C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cr</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Heo</dc:creator>
  <cp:keywords/>
  <dc:description/>
  <cp:lastModifiedBy>Jin Heo</cp:lastModifiedBy>
  <cp:revision>1</cp:revision>
  <dcterms:created xsi:type="dcterms:W3CDTF">2012-12-20T14:23:00Z</dcterms:created>
  <dcterms:modified xsi:type="dcterms:W3CDTF">2012-12-20T14:35:00Z</dcterms:modified>
</cp:coreProperties>
</file>