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65A" w:rsidRDefault="00A1165A">
      <w:pPr>
        <w:pStyle w:val="Heading2"/>
        <w:jc w:val="left"/>
      </w:pPr>
      <w:bookmarkStart w:id="0" w:name="_GoBack"/>
      <w:bookmarkEnd w:id="0"/>
    </w:p>
    <w:p w:rsidR="00A1165A" w:rsidRDefault="00A1165A"/>
    <w:p w:rsidR="00A1165A" w:rsidRDefault="00A1165A"/>
    <w:p w:rsidR="00A1165A" w:rsidRDefault="00776BC2">
      <w:pPr>
        <w:pStyle w:val="Heading2"/>
      </w:pPr>
      <w:r>
        <w:t>TOWN OF STANFORD TOWN BOARD</w:t>
      </w:r>
    </w:p>
    <w:p w:rsidR="00A1165A" w:rsidRDefault="006A028B">
      <w:pPr>
        <w:spacing w:line="360" w:lineRule="auto"/>
        <w:jc w:val="center"/>
        <w:rPr>
          <w:u w:val="single"/>
        </w:rPr>
      </w:pPr>
      <w:r>
        <w:rPr>
          <w:u w:val="single"/>
        </w:rPr>
        <w:t>JANUARY 14</w:t>
      </w:r>
      <w:r w:rsidR="005C0C58" w:rsidRPr="005C0C58">
        <w:rPr>
          <w:u w:val="single"/>
          <w:vertAlign w:val="superscript"/>
        </w:rPr>
        <w:t>th</w:t>
      </w:r>
      <w:r>
        <w:rPr>
          <w:u w:val="single"/>
        </w:rPr>
        <w:t>, 2016</w:t>
      </w:r>
      <w:r w:rsidR="00776BC2">
        <w:rPr>
          <w:u w:val="single"/>
        </w:rPr>
        <w:t xml:space="preserve"> AGENDA</w:t>
      </w:r>
    </w:p>
    <w:p w:rsidR="00A1165A" w:rsidRDefault="00776BC2">
      <w:pPr>
        <w:numPr>
          <w:ilvl w:val="0"/>
          <w:numId w:val="1"/>
        </w:numPr>
      </w:pPr>
      <w:r>
        <w:t>Call Meeting to Order</w:t>
      </w:r>
    </w:p>
    <w:p w:rsidR="00A1165A" w:rsidRDefault="00776BC2">
      <w:pPr>
        <w:numPr>
          <w:ilvl w:val="0"/>
          <w:numId w:val="1"/>
        </w:numPr>
      </w:pPr>
      <w:r>
        <w:t>Salute to the Flag</w:t>
      </w:r>
    </w:p>
    <w:p w:rsidR="00A1165A" w:rsidRDefault="00776BC2">
      <w:pPr>
        <w:numPr>
          <w:ilvl w:val="0"/>
          <w:numId w:val="1"/>
        </w:numPr>
      </w:pPr>
      <w:r>
        <w:t>Roll Call</w:t>
      </w:r>
    </w:p>
    <w:p w:rsidR="00A1165A" w:rsidRDefault="00776BC2">
      <w:pPr>
        <w:numPr>
          <w:ilvl w:val="0"/>
          <w:numId w:val="1"/>
        </w:numPr>
      </w:pPr>
      <w:r>
        <w:t>Moment of Silence</w:t>
      </w:r>
    </w:p>
    <w:p w:rsidR="00A1165A" w:rsidRDefault="00A1165A">
      <w:pPr>
        <w:pStyle w:val="Heading3"/>
        <w:rPr>
          <w:sz w:val="24"/>
        </w:rPr>
      </w:pPr>
    </w:p>
    <w:p w:rsidR="00A1165A" w:rsidRDefault="00776BC2">
      <w:pPr>
        <w:pStyle w:val="Heading1"/>
      </w:pPr>
      <w:r>
        <w:t>PRIVILEGE OF THE FLOOR</w:t>
      </w:r>
    </w:p>
    <w:p w:rsidR="00A1165A" w:rsidRDefault="00A1165A"/>
    <w:p w:rsidR="005C0C58" w:rsidRDefault="005C0C58" w:rsidP="005C0C58">
      <w:pPr>
        <w:jc w:val="center"/>
        <w:rPr>
          <w:u w:val="single"/>
        </w:rPr>
      </w:pPr>
      <w:r>
        <w:rPr>
          <w:u w:val="single"/>
        </w:rPr>
        <w:t>PUBLIC HEARING:</w:t>
      </w:r>
    </w:p>
    <w:p w:rsidR="005C0C58" w:rsidRDefault="005C0C58" w:rsidP="005C0C58">
      <w:pPr>
        <w:jc w:val="center"/>
        <w:rPr>
          <w:u w:val="single"/>
        </w:rPr>
      </w:pPr>
      <w:r>
        <w:rPr>
          <w:u w:val="single"/>
        </w:rPr>
        <w:t>Proposed Local Law #1 of 2016:</w:t>
      </w:r>
    </w:p>
    <w:p w:rsidR="005C0C58" w:rsidRDefault="005C0C58" w:rsidP="005C0C58">
      <w:pPr>
        <w:jc w:val="center"/>
        <w:rPr>
          <w:u w:val="single"/>
        </w:rPr>
      </w:pPr>
      <w:r>
        <w:rPr>
          <w:u w:val="single"/>
        </w:rPr>
        <w:t>TO MODIFY THE MAXIMUM GROSS SQUARE FOOTAGE FOR GUEST COTTAGES UNDER SECTION 164-22 (K) (1) OF THE ZONING CODE OF THE TOWN OF STANFORD</w:t>
      </w:r>
    </w:p>
    <w:p w:rsidR="005C0C58" w:rsidRPr="005C0C58" w:rsidRDefault="005C0C58" w:rsidP="005C0C58">
      <w:pPr>
        <w:jc w:val="center"/>
        <w:rPr>
          <w:u w:val="single"/>
        </w:rPr>
      </w:pPr>
    </w:p>
    <w:p w:rsidR="00A1165A" w:rsidRDefault="00776BC2">
      <w:pPr>
        <w:rPr>
          <w:u w:val="single"/>
        </w:rPr>
      </w:pPr>
      <w:r>
        <w:rPr>
          <w:u w:val="single"/>
        </w:rPr>
        <w:t>REPORTS:</w:t>
      </w:r>
    </w:p>
    <w:p w:rsidR="00A1165A" w:rsidRDefault="00776BC2">
      <w:pPr>
        <w:numPr>
          <w:ilvl w:val="0"/>
          <w:numId w:val="8"/>
        </w:numPr>
      </w:pPr>
      <w:r>
        <w:t>Liaison Reports</w:t>
      </w:r>
    </w:p>
    <w:p w:rsidR="00A1165A" w:rsidRDefault="00776BC2" w:rsidP="008F431C">
      <w:pPr>
        <w:numPr>
          <w:ilvl w:val="0"/>
          <w:numId w:val="8"/>
        </w:numPr>
      </w:pPr>
      <w:r>
        <w:t>Supervisor’s Report</w:t>
      </w:r>
    </w:p>
    <w:p w:rsidR="00A1165A" w:rsidRDefault="00A1165A"/>
    <w:p w:rsidR="00A1165A" w:rsidRDefault="00776BC2">
      <w:pPr>
        <w:pStyle w:val="Heading3"/>
      </w:pPr>
      <w:r>
        <w:t>Motion to accept agenda</w:t>
      </w:r>
    </w:p>
    <w:p w:rsidR="00A1165A" w:rsidRDefault="00A1165A">
      <w:pPr>
        <w:rPr>
          <w:u w:val="single"/>
        </w:rPr>
      </w:pPr>
    </w:p>
    <w:p w:rsidR="005C0C58" w:rsidRDefault="00776BC2">
      <w:pPr>
        <w:rPr>
          <w:u w:val="single"/>
        </w:rPr>
      </w:pPr>
      <w:r>
        <w:rPr>
          <w:u w:val="single"/>
        </w:rPr>
        <w:t>NEW BUSINESS:</w:t>
      </w:r>
    </w:p>
    <w:p w:rsidR="005C0C58" w:rsidRDefault="005C0C58" w:rsidP="000353BE">
      <w:pPr>
        <w:pStyle w:val="ListParagraph"/>
        <w:numPr>
          <w:ilvl w:val="0"/>
          <w:numId w:val="17"/>
        </w:numPr>
      </w:pPr>
      <w:r>
        <w:t>Annual Approval of books of the Town Justices, the Building Inspector and the Town Clerk</w:t>
      </w:r>
    </w:p>
    <w:p w:rsidR="006A028B" w:rsidRDefault="005C0C58" w:rsidP="000353BE">
      <w:pPr>
        <w:pStyle w:val="ListParagraph"/>
        <w:numPr>
          <w:ilvl w:val="0"/>
          <w:numId w:val="17"/>
        </w:numPr>
      </w:pPr>
      <w:r>
        <w:t>Proposed Local Law #1 of 2016</w:t>
      </w:r>
    </w:p>
    <w:p w:rsidR="005C0C58" w:rsidRDefault="005C0C58" w:rsidP="000353BE">
      <w:pPr>
        <w:pStyle w:val="ListParagraph"/>
        <w:numPr>
          <w:ilvl w:val="0"/>
          <w:numId w:val="17"/>
        </w:numPr>
      </w:pPr>
      <w:r>
        <w:t>Use of Town Hall</w:t>
      </w:r>
    </w:p>
    <w:p w:rsidR="006A028B" w:rsidRDefault="006A028B" w:rsidP="000353BE">
      <w:pPr>
        <w:pStyle w:val="ListParagraph"/>
        <w:numPr>
          <w:ilvl w:val="0"/>
          <w:numId w:val="17"/>
        </w:numPr>
      </w:pPr>
      <w:r>
        <w:t>Hours/Pay of  Operation</w:t>
      </w:r>
      <w:r w:rsidR="005C0C58">
        <w:t>s</w:t>
      </w:r>
    </w:p>
    <w:p w:rsidR="006A028B" w:rsidRDefault="005C0C58" w:rsidP="006A028B">
      <w:pPr>
        <w:pStyle w:val="ListParagraph"/>
        <w:numPr>
          <w:ilvl w:val="0"/>
          <w:numId w:val="17"/>
        </w:numPr>
      </w:pPr>
      <w:r>
        <w:t>Security Camera</w:t>
      </w:r>
      <w:r w:rsidR="006A028B">
        <w:t>s</w:t>
      </w:r>
    </w:p>
    <w:p w:rsidR="006A028B" w:rsidRDefault="006A028B" w:rsidP="006A028B">
      <w:pPr>
        <w:pStyle w:val="ListParagraph"/>
        <w:numPr>
          <w:ilvl w:val="0"/>
          <w:numId w:val="17"/>
        </w:numPr>
      </w:pPr>
      <w:r>
        <w:t>Dog Issue</w:t>
      </w:r>
    </w:p>
    <w:p w:rsidR="005C0C58" w:rsidRDefault="005C0C58" w:rsidP="006A028B">
      <w:pPr>
        <w:pStyle w:val="ListParagraph"/>
        <w:numPr>
          <w:ilvl w:val="0"/>
          <w:numId w:val="17"/>
        </w:numPr>
      </w:pPr>
      <w:r>
        <w:t>Copier user codes</w:t>
      </w:r>
    </w:p>
    <w:p w:rsidR="000353BE" w:rsidRDefault="000353BE" w:rsidP="000353BE">
      <w:pPr>
        <w:pStyle w:val="ListParagraph"/>
        <w:numPr>
          <w:ilvl w:val="0"/>
          <w:numId w:val="17"/>
        </w:numPr>
      </w:pPr>
      <w:r>
        <w:t xml:space="preserve">Approval of Minutes </w:t>
      </w:r>
      <w:r w:rsidR="006A028B">
        <w:t>12/7/2015, 12/10/2015</w:t>
      </w:r>
    </w:p>
    <w:p w:rsidR="006A028B" w:rsidRDefault="006A028B" w:rsidP="000353BE">
      <w:pPr>
        <w:pStyle w:val="ListParagraph"/>
        <w:numPr>
          <w:ilvl w:val="0"/>
          <w:numId w:val="17"/>
        </w:numPr>
      </w:pPr>
      <w:r>
        <w:t>Executive Session</w:t>
      </w:r>
    </w:p>
    <w:p w:rsidR="000353BE" w:rsidRDefault="000353BE" w:rsidP="00BB0C57"/>
    <w:p w:rsidR="00C54CC8" w:rsidRDefault="00C54CC8">
      <w:pPr>
        <w:ind w:left="360"/>
      </w:pPr>
    </w:p>
    <w:p w:rsidR="00C54CC8" w:rsidRDefault="00C54CC8">
      <w:pPr>
        <w:ind w:left="360"/>
      </w:pPr>
    </w:p>
    <w:p w:rsidR="00A1165A" w:rsidRDefault="00A1165A">
      <w:pPr>
        <w:rPr>
          <w:color w:val="FF0000"/>
        </w:rPr>
      </w:pPr>
    </w:p>
    <w:p w:rsidR="00A1165A" w:rsidRDefault="00A1165A">
      <w:pPr>
        <w:ind w:left="360"/>
        <w:rPr>
          <w:color w:val="FF0000"/>
        </w:rPr>
      </w:pPr>
    </w:p>
    <w:p w:rsidR="00A1165A" w:rsidRDefault="00A1165A"/>
    <w:p w:rsidR="00776BC2" w:rsidRDefault="00776BC2">
      <w:pPr>
        <w:rPr>
          <w:u w:val="single"/>
        </w:rPr>
      </w:pPr>
      <w:r>
        <w:rPr>
          <w:u w:val="single"/>
        </w:rPr>
        <w:t xml:space="preserve"> </w:t>
      </w:r>
    </w:p>
    <w:sectPr w:rsidR="00776BC2" w:rsidSect="003D1BE9">
      <w:pgSz w:w="12240" w:h="15840"/>
      <w:pgMar w:top="720" w:right="1584" w:bottom="720" w:left="15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F2E18"/>
    <w:multiLevelType w:val="hybridMultilevel"/>
    <w:tmpl w:val="F4109B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2F5BF8"/>
    <w:multiLevelType w:val="hybridMultilevel"/>
    <w:tmpl w:val="03FE7914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B6770D"/>
    <w:multiLevelType w:val="hybridMultilevel"/>
    <w:tmpl w:val="076CF8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535CBC"/>
    <w:multiLevelType w:val="hybridMultilevel"/>
    <w:tmpl w:val="7814F4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F36AD3"/>
    <w:multiLevelType w:val="hybridMultilevel"/>
    <w:tmpl w:val="568237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1629C4"/>
    <w:multiLevelType w:val="hybridMultilevel"/>
    <w:tmpl w:val="4E5C8F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A4299A"/>
    <w:multiLevelType w:val="hybridMultilevel"/>
    <w:tmpl w:val="66BCC2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AD17FB"/>
    <w:multiLevelType w:val="hybridMultilevel"/>
    <w:tmpl w:val="7A7436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C21F38"/>
    <w:multiLevelType w:val="hybridMultilevel"/>
    <w:tmpl w:val="D60E65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E551EDF"/>
    <w:multiLevelType w:val="hybridMultilevel"/>
    <w:tmpl w:val="1D162B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2F5ABB"/>
    <w:multiLevelType w:val="hybridMultilevel"/>
    <w:tmpl w:val="FD647D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724238F"/>
    <w:multiLevelType w:val="hybridMultilevel"/>
    <w:tmpl w:val="165C45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17572C"/>
    <w:multiLevelType w:val="hybridMultilevel"/>
    <w:tmpl w:val="FA6002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0E265BC"/>
    <w:multiLevelType w:val="hybridMultilevel"/>
    <w:tmpl w:val="6CB251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A421CA4"/>
    <w:multiLevelType w:val="hybridMultilevel"/>
    <w:tmpl w:val="916A2B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565790F"/>
    <w:multiLevelType w:val="hybridMultilevel"/>
    <w:tmpl w:val="ED1E48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EF1B99"/>
    <w:multiLevelType w:val="hybridMultilevel"/>
    <w:tmpl w:val="FB5A53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B22091F"/>
    <w:multiLevelType w:val="hybridMultilevel"/>
    <w:tmpl w:val="1D2C74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EC6AFE"/>
    <w:multiLevelType w:val="hybridMultilevel"/>
    <w:tmpl w:val="664013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6"/>
  </w:num>
  <w:num w:numId="4">
    <w:abstractNumId w:val="11"/>
  </w:num>
  <w:num w:numId="5">
    <w:abstractNumId w:val="8"/>
  </w:num>
  <w:num w:numId="6">
    <w:abstractNumId w:val="13"/>
  </w:num>
  <w:num w:numId="7">
    <w:abstractNumId w:val="10"/>
  </w:num>
  <w:num w:numId="8">
    <w:abstractNumId w:val="7"/>
  </w:num>
  <w:num w:numId="9">
    <w:abstractNumId w:val="5"/>
  </w:num>
  <w:num w:numId="10">
    <w:abstractNumId w:val="2"/>
  </w:num>
  <w:num w:numId="11">
    <w:abstractNumId w:val="16"/>
  </w:num>
  <w:num w:numId="12">
    <w:abstractNumId w:val="3"/>
  </w:num>
  <w:num w:numId="13">
    <w:abstractNumId w:val="0"/>
  </w:num>
  <w:num w:numId="14">
    <w:abstractNumId w:val="18"/>
  </w:num>
  <w:num w:numId="15">
    <w:abstractNumId w:val="4"/>
  </w:num>
  <w:num w:numId="16">
    <w:abstractNumId w:val="9"/>
  </w:num>
  <w:num w:numId="17">
    <w:abstractNumId w:val="1"/>
  </w:num>
  <w:num w:numId="18">
    <w:abstractNumId w:val="15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143"/>
    <w:rsid w:val="000353BE"/>
    <w:rsid w:val="000901CA"/>
    <w:rsid w:val="000A46A5"/>
    <w:rsid w:val="000A5953"/>
    <w:rsid w:val="000D2D66"/>
    <w:rsid w:val="001328C6"/>
    <w:rsid w:val="00195AD4"/>
    <w:rsid w:val="00217E3E"/>
    <w:rsid w:val="002F4AC8"/>
    <w:rsid w:val="00362C1D"/>
    <w:rsid w:val="00397B8E"/>
    <w:rsid w:val="003C7D64"/>
    <w:rsid w:val="003D1BE9"/>
    <w:rsid w:val="00411DFD"/>
    <w:rsid w:val="00425193"/>
    <w:rsid w:val="004703ED"/>
    <w:rsid w:val="004D7818"/>
    <w:rsid w:val="00513F1D"/>
    <w:rsid w:val="005B4215"/>
    <w:rsid w:val="005C0C58"/>
    <w:rsid w:val="005F10F5"/>
    <w:rsid w:val="00603FEE"/>
    <w:rsid w:val="006A028B"/>
    <w:rsid w:val="00731AA6"/>
    <w:rsid w:val="00737143"/>
    <w:rsid w:val="00776BC2"/>
    <w:rsid w:val="008C07A0"/>
    <w:rsid w:val="008C65EC"/>
    <w:rsid w:val="008F431C"/>
    <w:rsid w:val="00A1165A"/>
    <w:rsid w:val="00A5146B"/>
    <w:rsid w:val="00A56E0C"/>
    <w:rsid w:val="00AC0D61"/>
    <w:rsid w:val="00B04E3C"/>
    <w:rsid w:val="00B3568E"/>
    <w:rsid w:val="00B532D0"/>
    <w:rsid w:val="00BB0C57"/>
    <w:rsid w:val="00C54CC8"/>
    <w:rsid w:val="00D40090"/>
    <w:rsid w:val="00D63035"/>
    <w:rsid w:val="00E64844"/>
    <w:rsid w:val="00F27F60"/>
    <w:rsid w:val="00F358E5"/>
    <w:rsid w:val="00F40CC2"/>
    <w:rsid w:val="00F51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semiHidden/>
    <w:rPr>
      <w:rFonts w:ascii="Copperplate Gothic Light" w:hAnsi="Copperplate Gothic Light"/>
      <w:sz w:val="20"/>
      <w:szCs w:val="20"/>
    </w:rPr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Pr>
      <w:u w:val="single"/>
    </w:rPr>
  </w:style>
  <w:style w:type="paragraph" w:styleId="ListParagraph">
    <w:name w:val="List Paragraph"/>
    <w:basedOn w:val="Normal"/>
    <w:uiPriority w:val="34"/>
    <w:qFormat/>
    <w:rsid w:val="00C54C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semiHidden/>
    <w:rPr>
      <w:rFonts w:ascii="Copperplate Gothic Light" w:hAnsi="Copperplate Gothic Light"/>
      <w:sz w:val="20"/>
      <w:szCs w:val="20"/>
    </w:rPr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Pr>
      <w:u w:val="single"/>
    </w:rPr>
  </w:style>
  <w:style w:type="paragraph" w:styleId="ListParagraph">
    <w:name w:val="List Paragraph"/>
    <w:basedOn w:val="Normal"/>
    <w:uiPriority w:val="34"/>
    <w:qFormat/>
    <w:rsid w:val="00C54C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5D360-C4F3-4A5B-8E21-F5FB7CD04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STANFORD TOWN BOARD</vt:lpstr>
    </vt:vector>
  </TitlesOfParts>
  <Company>Dell Computer Corporation</Company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STANFORD TOWN BOARD</dc:title>
  <dc:creator>Preferred Customer</dc:creator>
  <cp:lastModifiedBy>Ritamary Bell</cp:lastModifiedBy>
  <cp:revision>2</cp:revision>
  <cp:lastPrinted>2015-08-11T14:21:00Z</cp:lastPrinted>
  <dcterms:created xsi:type="dcterms:W3CDTF">2016-01-12T17:03:00Z</dcterms:created>
  <dcterms:modified xsi:type="dcterms:W3CDTF">2016-01-12T17:03:00Z</dcterms:modified>
</cp:coreProperties>
</file>